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Rule="auto"/>
        <w:rPr>
          <w:b w:val="1"/>
          <w:bCs w:val="1"/>
          <w:sz w:val="46"/>
          <w:szCs w:val="46"/>
        </w:rPr>
      </w:pPr>
      <w:bookmarkStart w:colFirst="0" w:colLast="0" w:name="_pqnrkqvktbv8" w:id="0"/>
      <w:bookmarkEnd w:id="0"/>
      <w:r w:rsidDel="00000000" w:rsidR="00000000" w:rsidRPr="00000000">
        <w:rPr>
          <w:b w:val="1"/>
          <w:bCs w:val="1"/>
          <w:sz w:val="46"/>
          <w:szCs w:val="46"/>
          <w:rtl w:val="0"/>
        </w:rPr>
        <w:t xml:space="preserve">Topic: Navigating Conflict Constructively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n4ucnv4xzt2f" w:id="1"/>
      <w:bookmarkEnd w:id="1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Definition of Skill</w:t>
      </w:r>
    </w:p>
    <w:p w:rsidR="00000000" w:rsidDel="00000000" w:rsidP="00000000" w:rsidRDefault="00000000" w:rsidRPr="00000000" w14:paraId="00000003">
      <w:pPr>
        <w:spacing w:after="240" w:before="240" w:lineRule="auto"/>
        <w:ind w:left="600" w:right="600" w:firstLine="0"/>
        <w:rPr/>
      </w:pPr>
      <w:r w:rsidDel="00000000" w:rsidR="00000000" w:rsidRPr="00000000">
        <w:rPr>
          <w:b w:val="1"/>
          <w:bCs w:val="1"/>
          <w:rtl w:val="0"/>
        </w:rPr>
        <w:t xml:space="preserve">Conflict Resolution</w:t>
      </w:r>
      <w:r w:rsidDel="00000000" w:rsidR="00000000" w:rsidRPr="00000000">
        <w:rPr>
          <w:rtl w:val="0"/>
        </w:rPr>
        <w:t xml:space="preserve"> in a team is the method by which two or more parties find a peaceful solution to a disagreement among them. It involves moving from opposing positions to a shared outcome.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ngduffgkfr0e" w:id="2"/>
      <w:bookmarkEnd w:id="2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Core Content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Conflict is Natural</w:t>
      </w:r>
      <w:r w:rsidDel="00000000" w:rsidR="00000000" w:rsidRPr="00000000">
        <w:rPr>
          <w:rtl w:val="0"/>
        </w:rPr>
        <w:t xml:space="preserve"> Many people fear conflict, believing that a "good team" is one that never argues. This is a myth. In any diverse group, different opinions and approaches will collide. Conflict is not a sign of failure; it is a sign of diversity. The goal is not to eliminate conflict, but to manage it so it becomes productive rather than toxic.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Destructive vs. Constructive Conflict</w:t>
      </w:r>
      <w:r w:rsidDel="00000000" w:rsidR="00000000" w:rsidRPr="00000000">
        <w:rPr>
          <w:rtl w:val="0"/>
        </w:rPr>
        <w:t xml:space="preserve"> It is vital to distinguish between these two types: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Destructive Conflict:</w:t>
      </w:r>
      <w:r w:rsidDel="00000000" w:rsidR="00000000" w:rsidRPr="00000000">
        <w:rPr>
          <w:rtl w:val="0"/>
        </w:rPr>
        <w:t xml:space="preserve"> Focuses on personalities ("You are lazy," "You are wrong"). It seeks to win an argument rather than solve a problem. It destroys trust and team cohesion.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Constructive Conflict:</w:t>
      </w:r>
      <w:r w:rsidDel="00000000" w:rsidR="00000000" w:rsidRPr="00000000">
        <w:rPr>
          <w:rtl w:val="0"/>
        </w:rPr>
        <w:t xml:space="preserve"> Focuses on ideas and tasks ("I think this timeline is unrealistic," "I have a different approach to this client"). It seeks the best solution. When handled well, this leads to innovation and better decision-making.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The Golden Rule: Attack the Problem, Not the Person</w:t>
      </w:r>
      <w:r w:rsidDel="00000000" w:rsidR="00000000" w:rsidRPr="00000000">
        <w:rPr>
          <w:rtl w:val="0"/>
        </w:rPr>
        <w:t xml:space="preserve"> In a professional setting, you can disagree with a colleague's </w:t>
      </w:r>
      <w:r w:rsidDel="00000000" w:rsidR="00000000" w:rsidRPr="00000000">
        <w:rPr>
          <w:i w:val="1"/>
          <w:iCs w:val="1"/>
          <w:rtl w:val="0"/>
        </w:rPr>
        <w:t xml:space="preserve">idea</w:t>
      </w:r>
      <w:r w:rsidDel="00000000" w:rsidR="00000000" w:rsidRPr="00000000">
        <w:rPr>
          <w:rtl w:val="0"/>
        </w:rPr>
        <w:t xml:space="preserve"> while still respecting the </w:t>
      </w:r>
      <w:r w:rsidDel="00000000" w:rsidR="00000000" w:rsidRPr="00000000">
        <w:rPr>
          <w:i w:val="1"/>
          <w:iCs w:val="1"/>
          <w:rtl w:val="0"/>
        </w:rPr>
        <w:t xml:space="preserve">colleague</w:t>
      </w:r>
      <w:r w:rsidDel="00000000" w:rsidR="00000000" w:rsidRPr="00000000">
        <w:rPr>
          <w:rtl w:val="0"/>
        </w:rPr>
        <w:t xml:space="preserve">. By keeping the conversation focused on the work ("How do we fix this error?") rather than the person ("Why did you make this error?"), teams remain safe and productive.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rPr/>
    </w:pPr>
    <w:r w:rsidDel="00000000" w:rsidR="00000000" w:rsidRPr="00000000">
      <w:rPr/>
      <w:drawing>
        <wp:inline distB="114300" distT="114300" distL="114300" distR="114300">
          <wp:extent cx="5943600" cy="7874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rPr/>
    </w:pPr>
    <w:r w:rsidDel="00000000" w:rsidR="00000000" w:rsidRPr="00000000">
      <w:rPr>
        <w:b w:val="1"/>
        <w:bCs w:val="1"/>
        <w:rtl w:val="0"/>
      </w:rPr>
      <w:t xml:space="preserve">Skill Module:</w:t>
    </w:r>
    <w:r w:rsidDel="00000000" w:rsidR="00000000" w:rsidRPr="00000000">
      <w:rPr>
        <w:rtl w:val="0"/>
      </w:rPr>
      <w:t xml:space="preserve"> Teamwork  </w:t>
      <w:tab/>
      <w:tab/>
      <w:tab/>
      <w:tab/>
    </w:r>
    <w:r w:rsidDel="00000000" w:rsidR="00000000" w:rsidRPr="00000000">
      <w:rPr>
        <w:b w:val="1"/>
        <w:bCs w:val="1"/>
        <w:rtl w:val="0"/>
      </w:rPr>
      <w:t xml:space="preserve">Deliverable:</w:t>
    </w:r>
    <w:r w:rsidDel="00000000" w:rsidR="00000000" w:rsidRPr="00000000">
      <w:rPr>
        <w:rtl w:val="0"/>
      </w:rPr>
      <w:t xml:space="preserve"> Learning Pill 2 (Theoretical)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